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59" w:rsidRDefault="001B4A59"/>
    <w:p w:rsidR="00F33B14" w:rsidRDefault="00F33B14" w:rsidP="00F33B14">
      <w:pPr>
        <w:spacing w:line="280" w:lineRule="exact"/>
        <w:jc w:val="both"/>
        <w:rPr>
          <w:spacing w:val="-6"/>
        </w:rPr>
      </w:pPr>
      <w:r w:rsidRPr="00457354">
        <w:rPr>
          <w:spacing w:val="-6"/>
        </w:rPr>
        <w:t xml:space="preserve">О </w:t>
      </w:r>
      <w:r>
        <w:rPr>
          <w:spacing w:val="-6"/>
        </w:rPr>
        <w:t xml:space="preserve">проведении </w:t>
      </w:r>
      <w:proofErr w:type="gramStart"/>
      <w:r>
        <w:rPr>
          <w:spacing w:val="-6"/>
        </w:rPr>
        <w:t>централизованного</w:t>
      </w:r>
      <w:proofErr w:type="gramEnd"/>
    </w:p>
    <w:p w:rsidR="00F33B14" w:rsidRPr="00263FD4" w:rsidRDefault="00F33B14" w:rsidP="00F33B14">
      <w:pPr>
        <w:spacing w:line="280" w:lineRule="exact"/>
        <w:jc w:val="both"/>
        <w:rPr>
          <w:spacing w:val="-6"/>
        </w:rPr>
      </w:pPr>
      <w:r>
        <w:rPr>
          <w:spacing w:val="-6"/>
        </w:rPr>
        <w:t>экзамена в 2026 году</w:t>
      </w:r>
    </w:p>
    <w:p w:rsidR="00F33B14" w:rsidRPr="000C3234" w:rsidRDefault="00F33B14" w:rsidP="00F33B14">
      <w:pPr>
        <w:jc w:val="both"/>
        <w:rPr>
          <w:spacing w:val="-6"/>
        </w:rPr>
      </w:pPr>
    </w:p>
    <w:p w:rsidR="00562EBE" w:rsidRDefault="00562EBE" w:rsidP="00562EBE">
      <w:pPr>
        <w:pStyle w:val="Default"/>
      </w:pPr>
    </w:p>
    <w:p w:rsidR="00562EBE" w:rsidRDefault="00562EBE" w:rsidP="00562EBE">
      <w:pPr>
        <w:pStyle w:val="Default"/>
        <w:jc w:val="both"/>
        <w:rPr>
          <w:sz w:val="30"/>
          <w:szCs w:val="30"/>
        </w:rPr>
      </w:pPr>
      <w:r>
        <w:t xml:space="preserve"> </w:t>
      </w:r>
      <w:r>
        <w:tab/>
      </w:r>
      <w:proofErr w:type="gramStart"/>
      <w:r>
        <w:rPr>
          <w:sz w:val="30"/>
          <w:szCs w:val="30"/>
        </w:rPr>
        <w:t xml:space="preserve">Министерством образования определены даты проведения ЦЭ в основные сроки: профильные учебные предметы – </w:t>
      </w:r>
      <w:r>
        <w:rPr>
          <w:b/>
          <w:bCs/>
          <w:sz w:val="30"/>
          <w:szCs w:val="30"/>
        </w:rPr>
        <w:t xml:space="preserve">26 мая 2026 г., </w:t>
      </w:r>
      <w:r>
        <w:rPr>
          <w:sz w:val="30"/>
          <w:szCs w:val="30"/>
        </w:rPr>
        <w:t xml:space="preserve">русский или белорусский язык – </w:t>
      </w:r>
      <w:r>
        <w:rPr>
          <w:b/>
          <w:bCs/>
          <w:sz w:val="30"/>
          <w:szCs w:val="30"/>
        </w:rPr>
        <w:t xml:space="preserve">29 мая 2026 г.; </w:t>
      </w:r>
      <w:r>
        <w:rPr>
          <w:sz w:val="30"/>
          <w:szCs w:val="30"/>
        </w:rPr>
        <w:t xml:space="preserve">в резервные дни: профильные учебные предметы – </w:t>
      </w:r>
      <w:r>
        <w:rPr>
          <w:b/>
          <w:bCs/>
          <w:sz w:val="30"/>
          <w:szCs w:val="30"/>
        </w:rPr>
        <w:t>20 июня 2026 г</w:t>
      </w:r>
      <w:r>
        <w:rPr>
          <w:sz w:val="30"/>
          <w:szCs w:val="30"/>
        </w:rPr>
        <w:t xml:space="preserve">., русский или белорусский язык – </w:t>
      </w:r>
      <w:r>
        <w:rPr>
          <w:b/>
          <w:bCs/>
          <w:sz w:val="30"/>
          <w:szCs w:val="30"/>
        </w:rPr>
        <w:t>22 июня 2026 г</w:t>
      </w:r>
      <w:r>
        <w:rPr>
          <w:sz w:val="30"/>
          <w:szCs w:val="30"/>
        </w:rPr>
        <w:t xml:space="preserve">.; в иные сроки: профильные учебные предметы – </w:t>
      </w:r>
      <w:r>
        <w:rPr>
          <w:b/>
          <w:bCs/>
          <w:sz w:val="30"/>
          <w:szCs w:val="30"/>
        </w:rPr>
        <w:t>17 августа 2026 г</w:t>
      </w:r>
      <w:r>
        <w:rPr>
          <w:sz w:val="30"/>
          <w:szCs w:val="30"/>
        </w:rPr>
        <w:t xml:space="preserve">., русский или белорусский язык – </w:t>
      </w:r>
      <w:r>
        <w:rPr>
          <w:b/>
          <w:bCs/>
          <w:sz w:val="30"/>
          <w:szCs w:val="30"/>
        </w:rPr>
        <w:t xml:space="preserve">19 августа 2026 г. </w:t>
      </w:r>
      <w:proofErr w:type="gramEnd"/>
    </w:p>
    <w:p w:rsidR="00562EBE" w:rsidRDefault="00562EBE" w:rsidP="00562EBE">
      <w:pPr>
        <w:pStyle w:val="Default"/>
        <w:ind w:firstLine="708"/>
        <w:jc w:val="both"/>
        <w:rPr>
          <w:sz w:val="30"/>
          <w:szCs w:val="30"/>
        </w:rPr>
      </w:pPr>
      <w:r>
        <w:rPr>
          <w:sz w:val="30"/>
          <w:szCs w:val="30"/>
        </w:rPr>
        <w:t xml:space="preserve">В соответствии с Инструкцией </w:t>
      </w:r>
      <w:proofErr w:type="gramStart"/>
      <w:r>
        <w:rPr>
          <w:sz w:val="30"/>
          <w:szCs w:val="30"/>
        </w:rPr>
        <w:t>установлены</w:t>
      </w:r>
      <w:proofErr w:type="gramEnd"/>
      <w:r>
        <w:rPr>
          <w:sz w:val="30"/>
          <w:szCs w:val="30"/>
        </w:rPr>
        <w:t xml:space="preserve">: </w:t>
      </w:r>
    </w:p>
    <w:p w:rsidR="00562EBE" w:rsidRDefault="00562EBE" w:rsidP="00562EBE">
      <w:pPr>
        <w:pStyle w:val="Default"/>
        <w:ind w:firstLine="708"/>
        <w:jc w:val="both"/>
        <w:rPr>
          <w:sz w:val="30"/>
          <w:szCs w:val="30"/>
        </w:rPr>
      </w:pPr>
      <w:r>
        <w:rPr>
          <w:sz w:val="30"/>
          <w:szCs w:val="30"/>
        </w:rPr>
        <w:t xml:space="preserve">сроки регистрации учащихся для прохождения ЦЭ в основные сроки – </w:t>
      </w:r>
      <w:r>
        <w:rPr>
          <w:b/>
          <w:bCs/>
          <w:sz w:val="30"/>
          <w:szCs w:val="30"/>
        </w:rPr>
        <w:t>с 20 марта по 5 апреля 2026 г.</w:t>
      </w:r>
      <w:r>
        <w:rPr>
          <w:sz w:val="30"/>
          <w:szCs w:val="30"/>
        </w:rPr>
        <w:t xml:space="preserve">; в резервные дни – с </w:t>
      </w:r>
      <w:r>
        <w:rPr>
          <w:b/>
          <w:bCs/>
          <w:sz w:val="30"/>
          <w:szCs w:val="30"/>
        </w:rPr>
        <w:t>8 июня по 11 июня 2026 г.</w:t>
      </w:r>
      <w:r>
        <w:rPr>
          <w:sz w:val="30"/>
          <w:szCs w:val="30"/>
        </w:rPr>
        <w:t xml:space="preserve">, в иные сроки – </w:t>
      </w:r>
      <w:r>
        <w:rPr>
          <w:b/>
          <w:bCs/>
          <w:sz w:val="30"/>
          <w:szCs w:val="30"/>
        </w:rPr>
        <w:t xml:space="preserve">с 10 </w:t>
      </w:r>
      <w:proofErr w:type="gramStart"/>
      <w:r>
        <w:rPr>
          <w:b/>
          <w:bCs/>
          <w:sz w:val="30"/>
          <w:szCs w:val="30"/>
        </w:rPr>
        <w:t>по</w:t>
      </w:r>
      <w:proofErr w:type="gramEnd"/>
      <w:r>
        <w:rPr>
          <w:b/>
          <w:bCs/>
          <w:sz w:val="30"/>
          <w:szCs w:val="30"/>
        </w:rPr>
        <w:t xml:space="preserve"> 12 августа 2026 г.</w:t>
      </w:r>
      <w:r>
        <w:rPr>
          <w:sz w:val="30"/>
          <w:szCs w:val="30"/>
        </w:rPr>
        <w:t xml:space="preserve">; </w:t>
      </w:r>
    </w:p>
    <w:p w:rsidR="00562EBE" w:rsidRDefault="00562EBE" w:rsidP="00562EBE">
      <w:pPr>
        <w:pStyle w:val="Default"/>
        <w:ind w:firstLine="708"/>
        <w:jc w:val="both"/>
        <w:rPr>
          <w:sz w:val="30"/>
          <w:szCs w:val="30"/>
        </w:rPr>
      </w:pPr>
      <w:r>
        <w:rPr>
          <w:sz w:val="30"/>
          <w:szCs w:val="30"/>
        </w:rPr>
        <w:t xml:space="preserve">сроки предоставления в учреждение образования «Республиканский институт контроля знаний» (далее – РИКЗ) заявок на экзаменационные материалы для проведения ЦЭ в основные сроки – </w:t>
      </w:r>
      <w:r>
        <w:rPr>
          <w:b/>
          <w:bCs/>
          <w:sz w:val="30"/>
          <w:szCs w:val="30"/>
        </w:rPr>
        <w:t xml:space="preserve">по 6 апреля 2026 г., </w:t>
      </w:r>
      <w:r>
        <w:rPr>
          <w:sz w:val="30"/>
          <w:szCs w:val="30"/>
        </w:rPr>
        <w:t xml:space="preserve">резервные дни – </w:t>
      </w:r>
      <w:r>
        <w:rPr>
          <w:b/>
          <w:bCs/>
          <w:sz w:val="30"/>
          <w:szCs w:val="30"/>
        </w:rPr>
        <w:t>по 17 и 20 июня 2026 г.</w:t>
      </w:r>
      <w:r>
        <w:rPr>
          <w:sz w:val="30"/>
          <w:szCs w:val="30"/>
        </w:rPr>
        <w:t xml:space="preserve">, в иные сроки – </w:t>
      </w:r>
      <w:r>
        <w:rPr>
          <w:b/>
          <w:bCs/>
          <w:sz w:val="30"/>
          <w:szCs w:val="30"/>
        </w:rPr>
        <w:t>по 15 и 18 августа 2026 г</w:t>
      </w:r>
      <w:r>
        <w:rPr>
          <w:sz w:val="30"/>
          <w:szCs w:val="30"/>
        </w:rPr>
        <w:t xml:space="preserve">.; </w:t>
      </w:r>
    </w:p>
    <w:p w:rsidR="00562EBE" w:rsidRDefault="00562EBE" w:rsidP="00562EBE">
      <w:pPr>
        <w:pStyle w:val="Default"/>
        <w:ind w:firstLine="708"/>
        <w:jc w:val="both"/>
        <w:rPr>
          <w:sz w:val="30"/>
          <w:szCs w:val="30"/>
        </w:rPr>
      </w:pPr>
      <w:r>
        <w:rPr>
          <w:sz w:val="30"/>
          <w:szCs w:val="30"/>
        </w:rPr>
        <w:t xml:space="preserve">сроки выдачи РИКЗ сертификатов ЦЭ пунктам проведения ЦЭ по итогам проведения ЦЭ в основные сроки – </w:t>
      </w:r>
      <w:r>
        <w:rPr>
          <w:b/>
          <w:bCs/>
          <w:sz w:val="30"/>
          <w:szCs w:val="30"/>
        </w:rPr>
        <w:t>10 июня 2026 г</w:t>
      </w:r>
      <w:r>
        <w:rPr>
          <w:sz w:val="30"/>
          <w:szCs w:val="30"/>
        </w:rPr>
        <w:t xml:space="preserve">., в резервные дни – </w:t>
      </w:r>
      <w:r>
        <w:rPr>
          <w:b/>
          <w:bCs/>
          <w:sz w:val="30"/>
          <w:szCs w:val="30"/>
        </w:rPr>
        <w:t>до 1 июля 2026 г</w:t>
      </w:r>
      <w:r>
        <w:rPr>
          <w:sz w:val="30"/>
          <w:szCs w:val="30"/>
        </w:rPr>
        <w:t xml:space="preserve">., в иные сроки – </w:t>
      </w:r>
      <w:r>
        <w:rPr>
          <w:b/>
          <w:bCs/>
          <w:sz w:val="30"/>
          <w:szCs w:val="30"/>
        </w:rPr>
        <w:t xml:space="preserve">до 25 августа 2026 г. </w:t>
      </w:r>
    </w:p>
    <w:p w:rsidR="00562EBE" w:rsidRDefault="00562EBE" w:rsidP="00562EBE">
      <w:pPr>
        <w:pStyle w:val="Default"/>
        <w:ind w:firstLine="708"/>
        <w:jc w:val="both"/>
        <w:rPr>
          <w:sz w:val="30"/>
          <w:szCs w:val="30"/>
        </w:rPr>
      </w:pPr>
      <w:r>
        <w:rPr>
          <w:sz w:val="30"/>
          <w:szCs w:val="30"/>
        </w:rPr>
        <w:t xml:space="preserve">Время начала ЦЭ в основные сроки (26 мая 2026 г., 29 мая 2026 г.), в резервные дни (20 июня 2026 г., 22 июня 2026 г.), в иные сроки (17 августа 2026 г., 19 августа 2026 г.) – 11.00. </w:t>
      </w:r>
    </w:p>
    <w:p w:rsidR="00562EBE" w:rsidRDefault="00562EBE" w:rsidP="00562EBE">
      <w:pPr>
        <w:pStyle w:val="Default"/>
        <w:ind w:firstLine="708"/>
        <w:jc w:val="both"/>
        <w:rPr>
          <w:sz w:val="30"/>
          <w:szCs w:val="30"/>
        </w:rPr>
      </w:pPr>
      <w:r>
        <w:rPr>
          <w:sz w:val="30"/>
          <w:szCs w:val="30"/>
        </w:rPr>
        <w:t xml:space="preserve">В пунктах проведения ЦЭ </w:t>
      </w:r>
      <w:r>
        <w:rPr>
          <w:sz w:val="30"/>
          <w:szCs w:val="30"/>
        </w:rPr>
        <w:t>разрешено использовать</w:t>
      </w:r>
      <w:r>
        <w:rPr>
          <w:sz w:val="30"/>
          <w:szCs w:val="30"/>
        </w:rPr>
        <w:t xml:space="preserve"> пр</w:t>
      </w:r>
      <w:r>
        <w:rPr>
          <w:sz w:val="30"/>
          <w:szCs w:val="30"/>
        </w:rPr>
        <w:t>остые</w:t>
      </w:r>
      <w:r>
        <w:rPr>
          <w:sz w:val="30"/>
          <w:szCs w:val="30"/>
        </w:rPr>
        <w:t xml:space="preserve"> однострочны</w:t>
      </w:r>
      <w:r>
        <w:rPr>
          <w:sz w:val="30"/>
          <w:szCs w:val="30"/>
        </w:rPr>
        <w:t>е</w:t>
      </w:r>
      <w:r>
        <w:rPr>
          <w:sz w:val="30"/>
          <w:szCs w:val="30"/>
        </w:rPr>
        <w:t xml:space="preserve"> калькулятор</w:t>
      </w:r>
      <w:r>
        <w:rPr>
          <w:sz w:val="30"/>
          <w:szCs w:val="30"/>
        </w:rPr>
        <w:t>ы</w:t>
      </w:r>
      <w:r>
        <w:rPr>
          <w:sz w:val="30"/>
          <w:szCs w:val="30"/>
        </w:rPr>
        <w:t xml:space="preserve">, которые позволяют выполнять только арифметические действия (сложение, вычитание, деление, умножение, извлечение квадратного корня из числа), операции с процентами, вычисление обратной величины, операцию смены знака, выполнять операции с одной ячейкой памяти. </w:t>
      </w:r>
    </w:p>
    <w:p w:rsidR="00562EBE" w:rsidRDefault="00562EBE" w:rsidP="00562EBE">
      <w:pPr>
        <w:pStyle w:val="Default"/>
        <w:ind w:firstLine="708"/>
        <w:jc w:val="both"/>
        <w:rPr>
          <w:sz w:val="30"/>
          <w:szCs w:val="30"/>
        </w:rPr>
      </w:pPr>
      <w:proofErr w:type="gramStart"/>
      <w:r>
        <w:rPr>
          <w:sz w:val="30"/>
          <w:szCs w:val="30"/>
        </w:rPr>
        <w:t>С целью выполнения требований пункта 15 Положения о порядке организации и проведения централизованного тестирования, утвержденного постановлением Совета Министров Республики Беларусь от 06.06.2006 № 714 (далее – Положение), в срок до 08.04.2026 в РИКЗ предоставляются сведения об учащихся с нарушением зрения, слуха и опорно-двигательного аппарата, а также учащихся, имеющих заболевания, включенные в перечень заболеваний, которые являются медицинским основанием для освобождения учащихся от итоговых</w:t>
      </w:r>
      <w:proofErr w:type="gramEnd"/>
      <w:r>
        <w:rPr>
          <w:sz w:val="30"/>
          <w:szCs w:val="30"/>
        </w:rPr>
        <w:t xml:space="preserve"> испытаний, которые не были зарегистрированы для участия в ЦЭ, учащихся, которые прошли обучение на дому и освобождены от итоговых испытаний по завершении </w:t>
      </w:r>
      <w:r>
        <w:rPr>
          <w:sz w:val="30"/>
          <w:szCs w:val="30"/>
        </w:rPr>
        <w:lastRenderedPageBreak/>
        <w:t xml:space="preserve">обучения и воспитания на III ступени общего среднего образования, по форме согласно приложению. </w:t>
      </w:r>
    </w:p>
    <w:p w:rsidR="00562EBE" w:rsidRDefault="00562EBE" w:rsidP="00562EBE">
      <w:pPr>
        <w:pStyle w:val="Default"/>
        <w:ind w:firstLine="708"/>
        <w:jc w:val="both"/>
        <w:rPr>
          <w:sz w:val="30"/>
          <w:szCs w:val="30"/>
        </w:rPr>
      </w:pPr>
      <w:r>
        <w:rPr>
          <w:sz w:val="30"/>
          <w:szCs w:val="30"/>
        </w:rPr>
        <w:t xml:space="preserve">В целях выполнения требований частей первой, второй и третьей пункта 15 Положения, в случае, если ранее зарегистрированный для участия в ЦЭ учащийся из числа победителей третьего (областного), заключительного этапов республиканской олимпиады по учебным предметам принимает решение </w:t>
      </w:r>
      <w:proofErr w:type="gramStart"/>
      <w:r>
        <w:rPr>
          <w:sz w:val="30"/>
          <w:szCs w:val="30"/>
        </w:rPr>
        <w:t>воспользоваться правом не принимать</w:t>
      </w:r>
      <w:proofErr w:type="gramEnd"/>
      <w:r>
        <w:rPr>
          <w:sz w:val="30"/>
          <w:szCs w:val="30"/>
        </w:rPr>
        <w:t xml:space="preserve"> участие в ЦЭ, последовательность действий должна быть следующая: </w:t>
      </w:r>
    </w:p>
    <w:p w:rsidR="00562EBE" w:rsidRDefault="00562EBE" w:rsidP="00562EBE">
      <w:pPr>
        <w:pStyle w:val="Default"/>
        <w:ind w:firstLine="708"/>
        <w:jc w:val="both"/>
        <w:rPr>
          <w:sz w:val="30"/>
          <w:szCs w:val="30"/>
        </w:rPr>
      </w:pPr>
      <w:r>
        <w:rPr>
          <w:sz w:val="30"/>
          <w:szCs w:val="30"/>
        </w:rPr>
        <w:t xml:space="preserve">учащийся пишет заявление на имя руководителя учреждения образования, в котором он обучается; </w:t>
      </w:r>
    </w:p>
    <w:p w:rsidR="00562EBE" w:rsidRDefault="00562EBE" w:rsidP="00562EBE">
      <w:pPr>
        <w:pStyle w:val="Default"/>
        <w:ind w:firstLine="708"/>
        <w:jc w:val="both"/>
        <w:rPr>
          <w:sz w:val="30"/>
          <w:szCs w:val="30"/>
        </w:rPr>
      </w:pPr>
      <w:r>
        <w:rPr>
          <w:sz w:val="30"/>
          <w:szCs w:val="30"/>
        </w:rPr>
        <w:t xml:space="preserve">организационная комиссия учреждения образования обращается в пункт проведения ЦЭ, за которым закреплено учреждение для проведения ЦЭ; </w:t>
      </w:r>
    </w:p>
    <w:p w:rsidR="00562EBE" w:rsidRDefault="00562EBE" w:rsidP="00562EBE">
      <w:pPr>
        <w:pStyle w:val="Default"/>
        <w:ind w:firstLine="708"/>
        <w:jc w:val="both"/>
        <w:rPr>
          <w:sz w:val="30"/>
          <w:szCs w:val="30"/>
        </w:rPr>
      </w:pPr>
      <w:r>
        <w:rPr>
          <w:sz w:val="30"/>
          <w:szCs w:val="30"/>
        </w:rPr>
        <w:t xml:space="preserve">пункт проведения ЦЭ на основании копии заявления учащегося и выписки из приказа по учреждению образования снимает регистрацию учащегося на ЦЭ в системе регистрации участников ЦЭ. </w:t>
      </w:r>
    </w:p>
    <w:p w:rsidR="00562EBE" w:rsidRDefault="00562EBE" w:rsidP="00562EBE">
      <w:pPr>
        <w:pStyle w:val="Default"/>
        <w:ind w:firstLine="708"/>
        <w:jc w:val="both"/>
        <w:rPr>
          <w:sz w:val="30"/>
          <w:szCs w:val="30"/>
        </w:rPr>
      </w:pPr>
      <w:r>
        <w:rPr>
          <w:sz w:val="30"/>
          <w:szCs w:val="30"/>
        </w:rPr>
        <w:t xml:space="preserve">Снятие регистрации учащихся на ЦЭ в системе регистрации возможно не позднее окончания сроков регистрации учащихся для участия в ЦЭ – по 5 апреля 2026 года. </w:t>
      </w:r>
    </w:p>
    <w:p w:rsidR="00562EBE" w:rsidRDefault="00562EBE" w:rsidP="00562EBE">
      <w:pPr>
        <w:pStyle w:val="Default"/>
        <w:ind w:firstLine="708"/>
        <w:jc w:val="both"/>
        <w:rPr>
          <w:sz w:val="30"/>
          <w:szCs w:val="30"/>
        </w:rPr>
      </w:pPr>
      <w:proofErr w:type="gramStart"/>
      <w:r>
        <w:rPr>
          <w:sz w:val="30"/>
          <w:szCs w:val="30"/>
        </w:rPr>
        <w:t>В соответствии с пунктом 22 Инструкции решение по допуску к сдаче ЦЭ в резервные дни, совмещенные с резервными днями ЦТ, и в иные сроки принимается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(далее – главные управления образования (комитет по образованию)), совместно с отделами (управлениями) образования местных исполнительных и распорядительных органов и организационными комиссиями пунктов проведения</w:t>
      </w:r>
      <w:proofErr w:type="gramEnd"/>
      <w:r>
        <w:rPr>
          <w:sz w:val="30"/>
          <w:szCs w:val="30"/>
        </w:rPr>
        <w:t xml:space="preserve"> ЦЭ на основании предоставленных документов, подтверждающих уважительность причины отсутствия учащегося в основной срок и (или) иной срок проведения ЦЭ. </w:t>
      </w:r>
    </w:p>
    <w:p w:rsidR="00562EBE" w:rsidRDefault="00562EBE" w:rsidP="00562EBE">
      <w:pPr>
        <w:pStyle w:val="Default"/>
        <w:ind w:firstLine="708"/>
        <w:jc w:val="both"/>
        <w:rPr>
          <w:sz w:val="30"/>
          <w:szCs w:val="30"/>
        </w:rPr>
      </w:pPr>
      <w:proofErr w:type="gramStart"/>
      <w:r>
        <w:rPr>
          <w:sz w:val="30"/>
          <w:szCs w:val="30"/>
        </w:rPr>
        <w:t>Для принятия решения по допуску к сдаче ЦЭ в резервные дни в июне (20 июня 2026 г., 22 июня 2026 г.) и в иные сроки (17 августа 2026 г., 19 августа 2026 г.) главными управлениями образования, комитетом по образованию создается комиссия, председателем которой является начальник главного управления образования (председатель комитета по образованию), заместителем председателя – заместитель председателя организационной комиссии пункта проведения</w:t>
      </w:r>
      <w:proofErr w:type="gramEnd"/>
      <w:r>
        <w:rPr>
          <w:sz w:val="30"/>
          <w:szCs w:val="30"/>
        </w:rPr>
        <w:t xml:space="preserve"> ЦЭ в резервные дни; члены комиссии – сотрудники главного управления образования (комитета по образованию), члены организационной комиссии пункта проведения ЦЭ в резервные дни. </w:t>
      </w:r>
    </w:p>
    <w:p w:rsidR="00562EBE" w:rsidRDefault="00562EBE" w:rsidP="00562EBE">
      <w:pPr>
        <w:pStyle w:val="Default"/>
        <w:ind w:firstLine="708"/>
        <w:jc w:val="both"/>
        <w:rPr>
          <w:sz w:val="30"/>
          <w:szCs w:val="30"/>
        </w:rPr>
      </w:pPr>
      <w:r>
        <w:rPr>
          <w:sz w:val="30"/>
          <w:szCs w:val="30"/>
        </w:rPr>
        <w:t xml:space="preserve">На заседание комиссии приглашаются начальники отделов (управлений) образования местных исполнительных и распорядительных </w:t>
      </w:r>
      <w:r>
        <w:rPr>
          <w:sz w:val="30"/>
          <w:szCs w:val="30"/>
        </w:rPr>
        <w:lastRenderedPageBreak/>
        <w:t>органов, на территории которых расположены учреждения образования, в которых обучаются учащиеся, претендующие на допу</w:t>
      </w:r>
      <w:proofErr w:type="gramStart"/>
      <w:r>
        <w:rPr>
          <w:sz w:val="30"/>
          <w:szCs w:val="30"/>
        </w:rPr>
        <w:t>ск к пр</w:t>
      </w:r>
      <w:proofErr w:type="gramEnd"/>
      <w:r>
        <w:rPr>
          <w:sz w:val="30"/>
          <w:szCs w:val="30"/>
        </w:rPr>
        <w:t xml:space="preserve">охождению ЦЭ в резервные дни, иные сроки, а также лица для прохождения аттестации в порядке экстерната. Кроме того, на заседание комиссии может быть приглашен руководитель данного учреждения образования. </w:t>
      </w:r>
    </w:p>
    <w:p w:rsidR="00562EBE" w:rsidRDefault="00562EBE" w:rsidP="00562EBE">
      <w:pPr>
        <w:pStyle w:val="Default"/>
        <w:ind w:firstLine="708"/>
        <w:jc w:val="both"/>
        <w:rPr>
          <w:sz w:val="30"/>
          <w:szCs w:val="30"/>
        </w:rPr>
      </w:pPr>
      <w:r>
        <w:rPr>
          <w:sz w:val="30"/>
          <w:szCs w:val="30"/>
        </w:rPr>
        <w:t xml:space="preserve">Начальники отделов (управления) образования местных исполнительных и распорядительных органов для рассмотрения на заседание комиссии </w:t>
      </w:r>
      <w:proofErr w:type="gramStart"/>
      <w:r>
        <w:rPr>
          <w:sz w:val="30"/>
          <w:szCs w:val="30"/>
        </w:rPr>
        <w:t>предоставляют документы</w:t>
      </w:r>
      <w:proofErr w:type="gramEnd"/>
      <w:r>
        <w:rPr>
          <w:sz w:val="30"/>
          <w:szCs w:val="30"/>
        </w:rPr>
        <w:t xml:space="preserve">, подтверждающие уважительность причины отсутствия учащегося в основной срок и (или) резервный день. </w:t>
      </w:r>
    </w:p>
    <w:p w:rsidR="00562EBE" w:rsidRDefault="00562EBE" w:rsidP="00562EBE">
      <w:pPr>
        <w:pStyle w:val="Default"/>
        <w:ind w:firstLine="708"/>
        <w:jc w:val="both"/>
        <w:rPr>
          <w:sz w:val="30"/>
          <w:szCs w:val="30"/>
        </w:rPr>
      </w:pPr>
      <w:r>
        <w:rPr>
          <w:sz w:val="30"/>
          <w:szCs w:val="30"/>
        </w:rPr>
        <w:t xml:space="preserve">Уважительными причинами (подтвержденными документально) могут считаться: </w:t>
      </w:r>
    </w:p>
    <w:p w:rsidR="00562EBE" w:rsidRDefault="00562EBE" w:rsidP="00562EBE">
      <w:pPr>
        <w:pStyle w:val="Default"/>
        <w:ind w:firstLine="708"/>
        <w:jc w:val="both"/>
        <w:rPr>
          <w:sz w:val="30"/>
          <w:szCs w:val="30"/>
        </w:rPr>
      </w:pPr>
      <w:r>
        <w:rPr>
          <w:sz w:val="30"/>
          <w:szCs w:val="30"/>
        </w:rPr>
        <w:t xml:space="preserve">болезнь учащегося, неучастие в ЦЭ (отстранение в ходе ЦЭ) по медицинским показаниям; </w:t>
      </w:r>
    </w:p>
    <w:p w:rsidR="00562EBE" w:rsidRDefault="00562EBE" w:rsidP="00562EBE">
      <w:pPr>
        <w:pStyle w:val="Default"/>
        <w:ind w:firstLine="708"/>
        <w:jc w:val="both"/>
        <w:rPr>
          <w:sz w:val="30"/>
          <w:szCs w:val="30"/>
        </w:rPr>
      </w:pPr>
      <w:r>
        <w:rPr>
          <w:sz w:val="30"/>
          <w:szCs w:val="30"/>
        </w:rPr>
        <w:t xml:space="preserve">заболевание или смерть близких родственников учащегося; </w:t>
      </w:r>
    </w:p>
    <w:p w:rsidR="00562EBE" w:rsidRDefault="00562EBE" w:rsidP="00562EBE">
      <w:pPr>
        <w:pStyle w:val="Default"/>
        <w:ind w:firstLine="708"/>
        <w:jc w:val="both"/>
        <w:rPr>
          <w:sz w:val="30"/>
          <w:szCs w:val="30"/>
        </w:rPr>
      </w:pPr>
      <w:r>
        <w:rPr>
          <w:sz w:val="30"/>
          <w:szCs w:val="30"/>
        </w:rPr>
        <w:t xml:space="preserve">утрата (хищение) учащимся документа, удостоверяющего личность, и невозможность получения справки установленной формы о его утере; </w:t>
      </w:r>
    </w:p>
    <w:p w:rsidR="00562EBE" w:rsidRDefault="00562EBE" w:rsidP="00562EBE">
      <w:pPr>
        <w:pStyle w:val="Default"/>
        <w:ind w:firstLine="708"/>
        <w:jc w:val="both"/>
        <w:rPr>
          <w:sz w:val="30"/>
          <w:szCs w:val="30"/>
        </w:rPr>
      </w:pPr>
      <w:r>
        <w:rPr>
          <w:sz w:val="30"/>
          <w:szCs w:val="30"/>
        </w:rPr>
        <w:t xml:space="preserve">опоздание учащегося из-за нарушения графика подвоза к пункту проведения ЦЭ или нарушения графика работы общественного транспорта; </w:t>
      </w:r>
    </w:p>
    <w:p w:rsidR="00562EBE" w:rsidRDefault="00562EBE" w:rsidP="00562EBE">
      <w:pPr>
        <w:pStyle w:val="Default"/>
        <w:ind w:firstLine="708"/>
        <w:jc w:val="both"/>
        <w:rPr>
          <w:sz w:val="30"/>
          <w:szCs w:val="30"/>
        </w:rPr>
      </w:pPr>
      <w:r>
        <w:rPr>
          <w:sz w:val="30"/>
          <w:szCs w:val="30"/>
        </w:rPr>
        <w:t xml:space="preserve">участие учащегося в международных олимпиадах и соревнованиях, спортивных сборах при наличии ходатайства органа государственного управления; </w:t>
      </w:r>
    </w:p>
    <w:p w:rsidR="00562EBE" w:rsidRDefault="00562EBE" w:rsidP="00562EBE">
      <w:pPr>
        <w:pStyle w:val="Default"/>
        <w:ind w:firstLine="708"/>
        <w:jc w:val="both"/>
        <w:rPr>
          <w:sz w:val="30"/>
          <w:szCs w:val="30"/>
        </w:rPr>
      </w:pPr>
      <w:r>
        <w:rPr>
          <w:sz w:val="30"/>
          <w:szCs w:val="30"/>
        </w:rPr>
        <w:t xml:space="preserve">выезд учащегося, проживающего или получающего образование в зоне радиоактивного загрязнения, в организованном порядке на оздоровление в санаторно-курортные и оздоровительные организации в сроки, установленные для проведения ЦЭ. </w:t>
      </w:r>
    </w:p>
    <w:p w:rsidR="00562EBE" w:rsidRDefault="00562EBE" w:rsidP="00562EBE">
      <w:pPr>
        <w:pStyle w:val="Default"/>
        <w:ind w:firstLine="708"/>
        <w:jc w:val="both"/>
        <w:rPr>
          <w:sz w:val="30"/>
          <w:szCs w:val="30"/>
        </w:rPr>
      </w:pPr>
      <w:r>
        <w:rPr>
          <w:sz w:val="30"/>
          <w:szCs w:val="30"/>
        </w:rPr>
        <w:t xml:space="preserve">На рассмотрение могут выноситься и другие, не перечисленные выше уважительные причины, подтвержденные документально. </w:t>
      </w:r>
    </w:p>
    <w:p w:rsidR="00562EBE" w:rsidRDefault="00562EBE" w:rsidP="00562EBE">
      <w:pPr>
        <w:pStyle w:val="Default"/>
        <w:ind w:firstLine="708"/>
        <w:jc w:val="both"/>
        <w:rPr>
          <w:sz w:val="30"/>
          <w:szCs w:val="30"/>
        </w:rPr>
      </w:pPr>
      <w:r>
        <w:rPr>
          <w:sz w:val="30"/>
          <w:szCs w:val="30"/>
        </w:rPr>
        <w:t xml:space="preserve">К прохождению ЦЭ в августе также допускаются учащиеся, которые были удалены из аудитории в ходе проведения ЦЭ за нарушения требований прохождения ЦЭ, либо не явились на централизованные экзамены в основной срок и (или) резервные дни (без уважительной причины), а также учащиеся с неудовлетворительными результатами централизованного экзамена. </w:t>
      </w:r>
    </w:p>
    <w:p w:rsidR="00562EBE" w:rsidRDefault="00562EBE" w:rsidP="00562EBE">
      <w:pPr>
        <w:pStyle w:val="Default"/>
        <w:ind w:firstLine="708"/>
        <w:jc w:val="both"/>
        <w:rPr>
          <w:sz w:val="30"/>
          <w:szCs w:val="30"/>
        </w:rPr>
      </w:pPr>
      <w:r>
        <w:rPr>
          <w:sz w:val="30"/>
          <w:szCs w:val="30"/>
        </w:rPr>
        <w:t xml:space="preserve">Решения о регистрации учащихся или об отказе в допуске к ЦЭ в резервные дни и иные сроки оперативно предоставляются организационной комиссии пункта проведения ЦЭ. </w:t>
      </w:r>
    </w:p>
    <w:p w:rsidR="00F33B14" w:rsidRDefault="00F33B14" w:rsidP="00562EBE">
      <w:pPr>
        <w:tabs>
          <w:tab w:val="left" w:pos="6660"/>
          <w:tab w:val="left" w:pos="6840"/>
        </w:tabs>
        <w:jc w:val="both"/>
        <w:rPr>
          <w:sz w:val="18"/>
          <w:szCs w:val="18"/>
        </w:rPr>
      </w:pPr>
      <w:bookmarkStart w:id="0" w:name="_GoBack"/>
      <w:bookmarkEnd w:id="0"/>
    </w:p>
    <w:p w:rsidR="00F33B14" w:rsidRDefault="00F33B14" w:rsidP="00562EBE">
      <w:pPr>
        <w:tabs>
          <w:tab w:val="left" w:pos="6660"/>
          <w:tab w:val="left" w:pos="6840"/>
        </w:tabs>
        <w:jc w:val="both"/>
        <w:rPr>
          <w:sz w:val="18"/>
          <w:szCs w:val="18"/>
        </w:rPr>
      </w:pPr>
    </w:p>
    <w:p w:rsidR="00F33B14" w:rsidRDefault="00F33B14" w:rsidP="00562EBE">
      <w:pPr>
        <w:tabs>
          <w:tab w:val="left" w:pos="6660"/>
          <w:tab w:val="left" w:pos="6840"/>
        </w:tabs>
        <w:jc w:val="both"/>
        <w:rPr>
          <w:sz w:val="18"/>
          <w:szCs w:val="18"/>
        </w:rPr>
      </w:pPr>
    </w:p>
    <w:p w:rsidR="00F33B14" w:rsidRDefault="00F33B14" w:rsidP="00562EBE">
      <w:pPr>
        <w:tabs>
          <w:tab w:val="left" w:pos="6660"/>
          <w:tab w:val="left" w:pos="6840"/>
        </w:tabs>
        <w:jc w:val="both"/>
        <w:rPr>
          <w:sz w:val="18"/>
          <w:szCs w:val="18"/>
        </w:rPr>
      </w:pPr>
    </w:p>
    <w:p w:rsidR="00F33B14" w:rsidRDefault="00F33B14" w:rsidP="00562EBE">
      <w:pPr>
        <w:tabs>
          <w:tab w:val="left" w:pos="6660"/>
          <w:tab w:val="left" w:pos="6840"/>
        </w:tabs>
        <w:jc w:val="both"/>
        <w:rPr>
          <w:sz w:val="18"/>
          <w:szCs w:val="18"/>
        </w:rPr>
      </w:pPr>
    </w:p>
    <w:p w:rsidR="00F33B14" w:rsidRDefault="00F33B14" w:rsidP="00562EBE">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p w:rsidR="00F33B14" w:rsidRDefault="00F33B14" w:rsidP="00F33B14">
      <w:pPr>
        <w:tabs>
          <w:tab w:val="left" w:pos="6660"/>
          <w:tab w:val="left" w:pos="6840"/>
        </w:tabs>
        <w:jc w:val="both"/>
        <w:rPr>
          <w:sz w:val="18"/>
          <w:szCs w:val="18"/>
        </w:rPr>
      </w:pPr>
    </w:p>
    <w:sectPr w:rsidR="00F33B14" w:rsidSect="00562E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8B"/>
    <w:rsid w:val="001B4A59"/>
    <w:rsid w:val="00562EBE"/>
    <w:rsid w:val="0058448B"/>
    <w:rsid w:val="005F4DD3"/>
    <w:rsid w:val="00F33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B14"/>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EB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B14"/>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E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1026</Words>
  <Characters>5852</Characters>
  <Application>Microsoft Office Word</Application>
  <DocSecurity>0</DocSecurity>
  <Lines>48</Lines>
  <Paragraphs>13</Paragraphs>
  <ScaleCrop>false</ScaleCrop>
  <Company>SPecialiST RePack</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4</cp:revision>
  <dcterms:created xsi:type="dcterms:W3CDTF">2026-04-10T12:21:00Z</dcterms:created>
  <dcterms:modified xsi:type="dcterms:W3CDTF">2026-04-10T12:55:00Z</dcterms:modified>
</cp:coreProperties>
</file>